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DC" w:rsidRPr="0034094A" w:rsidRDefault="008D7FDC" w:rsidP="008D7FDC">
      <w:pPr>
        <w:rPr>
          <w:b/>
          <w:bCs/>
          <w:lang w:val="pl-PL"/>
        </w:rPr>
      </w:pPr>
      <w:r w:rsidRPr="0034094A">
        <w:rPr>
          <w:b/>
          <w:bCs/>
          <w:lang w:val="pl-PL"/>
        </w:rPr>
        <w:t>I Wystawa Koła Artystek Polskich, Salon Krywulta, Warszawa, 1899 r.</w:t>
      </w:r>
    </w:p>
    <w:p w:rsidR="008D7FDC" w:rsidRDefault="008D7FDC" w:rsidP="008D7FDC">
      <w:pPr>
        <w:rPr>
          <w:b/>
          <w:bCs/>
          <w:lang w:val="pl-PL"/>
        </w:rPr>
      </w:pPr>
      <w:r w:rsidRPr="0034094A">
        <w:rPr>
          <w:b/>
          <w:bCs/>
          <w:lang w:val="pl-PL"/>
        </w:rPr>
        <w:t>Spis uczestniczek oraz wystawionych przez nie prac na podstawie dostępnej literatury</w:t>
      </w:r>
    </w:p>
    <w:p w:rsidR="008D7FDC" w:rsidRPr="0034094A" w:rsidRDefault="008D7FDC" w:rsidP="008D7FDC">
      <w:pPr>
        <w:rPr>
          <w:b/>
          <w:bCs/>
          <w:lang w:val="pl-PL"/>
        </w:rPr>
      </w:pPr>
      <w:r>
        <w:rPr>
          <w:b/>
          <w:bCs/>
          <w:lang w:val="pl-PL"/>
        </w:rPr>
        <w:t>Sporządziła EWA BOBROWSKA</w:t>
      </w:r>
      <w:bookmarkStart w:id="0" w:name="_GoBack"/>
      <w:bookmarkEnd w:id="0"/>
    </w:p>
    <w:p w:rsidR="008D7FDC" w:rsidRPr="0092241C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>ADELMAN Helena, udzia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, wzmiankowany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362.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BIERKOWSKA Karolina, </w:t>
      </w:r>
      <w:r w:rsidRPr="00160372">
        <w:rPr>
          <w:i/>
          <w:iCs/>
          <w:lang w:val="pl-PL"/>
        </w:rPr>
        <w:t>Snopy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Intencja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Burza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W lesie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Promień słońca</w:t>
      </w:r>
      <w:r w:rsidRPr="00160372">
        <w:rPr>
          <w:lang w:val="pl-PL"/>
        </w:rPr>
        <w:t xml:space="preserve"> 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</w:t>
      </w:r>
      <w:r w:rsidRPr="00160372">
        <w:rPr>
          <w:lang w:val="pl-PL"/>
        </w:rPr>
        <w:t>, s. 365;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- Snopy</w:t>
      </w:r>
      <w:r w:rsidRPr="00160372">
        <w:rPr>
          <w:lang w:val="pl-PL"/>
        </w:rPr>
        <w:t xml:space="preserve"> (olej), wzmiankowane w: </w:t>
      </w:r>
      <w:r w:rsidRPr="00160372">
        <w:rPr>
          <w:shd w:val="clear" w:color="auto" w:fill="FFFFFF"/>
          <w:lang w:val="pl-PL"/>
        </w:rPr>
        <w:t>W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>adys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 xml:space="preserve">aw Rabski, „Z salonów artystycznych”, </w:t>
      </w:r>
      <w:r w:rsidRPr="00160372">
        <w:rPr>
          <w:i/>
          <w:iCs/>
          <w:shd w:val="clear" w:color="auto" w:fill="FFFFFF"/>
          <w:lang w:val="pl-PL"/>
        </w:rPr>
        <w:t>Kurier warszawski</w:t>
      </w:r>
      <w:r w:rsidRPr="00160372">
        <w:rPr>
          <w:shd w:val="clear" w:color="auto" w:fill="FFFFFF"/>
          <w:lang w:val="pl-PL"/>
        </w:rPr>
        <w:t xml:space="preserve"> 269 (1899), s. 2.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BIERKOWSKA Leona, </w:t>
      </w:r>
      <w:r w:rsidRPr="00160372">
        <w:rPr>
          <w:i/>
          <w:iCs/>
          <w:lang w:val="pl-PL"/>
        </w:rPr>
        <w:t>Na pomoc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Sobótka</w:t>
      </w:r>
      <w:r w:rsidRPr="00160372">
        <w:rPr>
          <w:lang w:val="pl-PL"/>
        </w:rPr>
        <w:t xml:space="preserve"> 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366;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>- także w: K. D.-S., „Z salonów artystycznych. Wystawa Ko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BIERNACKA Aniela, </w:t>
      </w:r>
      <w:r w:rsidRPr="00160372">
        <w:rPr>
          <w:i/>
          <w:iCs/>
          <w:lang w:val="pl-PL"/>
        </w:rPr>
        <w:t>Św. Antoni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Św. Zyta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Wspomnienie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Na chórze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Jesienią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Irysy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Portret</w:t>
      </w:r>
      <w:r w:rsidRPr="00160372">
        <w:rPr>
          <w:lang w:val="pl-PL"/>
        </w:rPr>
        <w:t xml:space="preserve"> (olej, 112 x 163), </w:t>
      </w:r>
      <w:r w:rsidRPr="00160372">
        <w:rPr>
          <w:i/>
          <w:iCs/>
          <w:lang w:val="pl-PL"/>
        </w:rPr>
        <w:t>Portret</w:t>
      </w:r>
      <w:r w:rsidRPr="00160372">
        <w:rPr>
          <w:lang w:val="pl-PL"/>
        </w:rPr>
        <w:t xml:space="preserve"> (olej, 86 x 74),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366;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- Św. Zyta</w:t>
      </w:r>
      <w:r w:rsidRPr="00160372">
        <w:rPr>
          <w:lang w:val="pl-PL"/>
        </w:rPr>
        <w:t xml:space="preserve"> (</w:t>
      </w:r>
      <w:proofErr w:type="spellStart"/>
      <w:r w:rsidRPr="00160372">
        <w:rPr>
          <w:lang w:val="pl-PL"/>
        </w:rPr>
        <w:t>ol</w:t>
      </w:r>
      <w:proofErr w:type="spellEnd"/>
      <w:r w:rsidRPr="00160372">
        <w:rPr>
          <w:lang w:val="pl-PL"/>
        </w:rPr>
        <w:t>.), wzmiankowana w: K. D.-S., „Z salonów artystycznych. Wystawa Ko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756, oraz w: Stefan Popowski, „</w:t>
      </w:r>
      <w:r w:rsidRPr="00160372">
        <w:rPr>
          <w:iCs/>
          <w:lang w:val="pl-PL"/>
        </w:rPr>
        <w:t xml:space="preserve">Pierwsza wystawa »Koła artystek polskich«”, </w:t>
      </w:r>
      <w:r w:rsidRPr="00160372">
        <w:rPr>
          <w:i/>
          <w:iCs/>
          <w:lang w:val="pl-PL"/>
        </w:rPr>
        <w:t>Tygodnik Ilustrowany</w:t>
      </w:r>
      <w:r w:rsidRPr="00160372">
        <w:rPr>
          <w:lang w:val="pl-PL"/>
        </w:rPr>
        <w:t xml:space="preserve"> 40 (1899), s. 793, </w:t>
      </w:r>
      <w:proofErr w:type="spellStart"/>
      <w:r w:rsidRPr="00160372">
        <w:rPr>
          <w:lang w:val="pl-PL"/>
        </w:rPr>
        <w:t>il</w:t>
      </w:r>
      <w:proofErr w:type="spellEnd"/>
      <w:r w:rsidRPr="00160372">
        <w:rPr>
          <w:lang w:val="pl-PL"/>
        </w:rPr>
        <w:t xml:space="preserve">. 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BOGUCKA Jadwiga, </w:t>
      </w:r>
      <w:r w:rsidRPr="00160372">
        <w:rPr>
          <w:i/>
          <w:iCs/>
          <w:lang w:val="pl-PL"/>
        </w:rPr>
        <w:t>Podwójny portret kobiet</w:t>
      </w:r>
      <w:r w:rsidRPr="00160372">
        <w:rPr>
          <w:lang w:val="pl-PL"/>
        </w:rPr>
        <w:t xml:space="preserve">, wzmiankowany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366,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>- także w: Stefan Popowski, „</w:t>
      </w:r>
      <w:r w:rsidRPr="00160372">
        <w:rPr>
          <w:iCs/>
          <w:lang w:val="pl-PL"/>
        </w:rPr>
        <w:t xml:space="preserve">Pierwsza wystawa »Koła artystek polskich«”, </w:t>
      </w:r>
      <w:r w:rsidRPr="00160372">
        <w:rPr>
          <w:i/>
          <w:iCs/>
          <w:lang w:val="pl-PL"/>
        </w:rPr>
        <w:t>Tygodnik Ilustrowany</w:t>
      </w:r>
      <w:r w:rsidRPr="00160372">
        <w:rPr>
          <w:lang w:val="pl-PL"/>
        </w:rPr>
        <w:t>, 40 (1899), s. 793.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BOZNAŃSKA Olga, </w:t>
      </w:r>
      <w:r w:rsidRPr="00160372">
        <w:rPr>
          <w:i/>
          <w:iCs/>
          <w:lang w:val="pl-PL"/>
        </w:rPr>
        <w:t>Cyganka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Głowa Włocha</w:t>
      </w:r>
      <w:r w:rsidRPr="00160372">
        <w:rPr>
          <w:lang w:val="pl-PL"/>
        </w:rPr>
        <w:t xml:space="preserve"> (pastel), Rysunek węglem (olej) [sic!], </w:t>
      </w:r>
      <w:r w:rsidRPr="00160372">
        <w:rPr>
          <w:i/>
          <w:iCs/>
          <w:lang w:val="pl-PL"/>
        </w:rPr>
        <w:t>Dziewczyna z kwiatami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Głowa starca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Włosi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Głowa kobieca</w:t>
      </w:r>
      <w:r w:rsidRPr="00160372">
        <w:rPr>
          <w:lang w:val="pl-PL"/>
        </w:rPr>
        <w:t xml:space="preserve"> (pastel), </w:t>
      </w:r>
      <w:r w:rsidRPr="00160372">
        <w:rPr>
          <w:i/>
          <w:iCs/>
          <w:lang w:val="pl-PL"/>
        </w:rPr>
        <w:t>Zamyślona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Maki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Pies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Szkic dziewczynki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Kwiaty lila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Kwiaty zwiędłe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Dziewczynka</w:t>
      </w:r>
      <w:r w:rsidRPr="00160372">
        <w:rPr>
          <w:lang w:val="pl-PL"/>
        </w:rPr>
        <w:t xml:space="preserve"> 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367;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- Cyganka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Dziewczyna z kwiatami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Włosi</w:t>
      </w:r>
      <w:r w:rsidRPr="00160372">
        <w:rPr>
          <w:lang w:val="pl-PL"/>
        </w:rPr>
        <w:t xml:space="preserve">, oraz </w:t>
      </w:r>
      <w:r w:rsidRPr="00160372">
        <w:rPr>
          <w:i/>
          <w:iCs/>
          <w:lang w:val="pl-PL"/>
        </w:rPr>
        <w:t>Dziewczynka</w:t>
      </w:r>
      <w:r w:rsidRPr="00160372">
        <w:rPr>
          <w:lang w:val="pl-PL"/>
        </w:rPr>
        <w:t xml:space="preserve">, wzmiankowane w: </w:t>
      </w:r>
      <w:r w:rsidRPr="00160372">
        <w:rPr>
          <w:shd w:val="clear" w:color="auto" w:fill="FFFFFF"/>
          <w:lang w:val="pl-PL"/>
        </w:rPr>
        <w:t>W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>adys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 xml:space="preserve">aw Rabski, „Z salonów artystycznych”, </w:t>
      </w:r>
      <w:r w:rsidRPr="00160372">
        <w:rPr>
          <w:i/>
          <w:iCs/>
          <w:shd w:val="clear" w:color="auto" w:fill="FFFFFF"/>
          <w:lang w:val="pl-PL"/>
        </w:rPr>
        <w:t>Kurier warszawski</w:t>
      </w:r>
      <w:r w:rsidRPr="00160372">
        <w:rPr>
          <w:shd w:val="clear" w:color="auto" w:fill="FFFFFF"/>
          <w:lang w:val="pl-PL"/>
        </w:rPr>
        <w:t xml:space="preserve"> 269 (1899), s. 2;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>- 14 wystawionych prac, bez podania tytułów, wzmiankowanych w: Stefan Popowski, „</w:t>
      </w:r>
      <w:r w:rsidRPr="00160372">
        <w:rPr>
          <w:iCs/>
          <w:lang w:val="pl-PL"/>
        </w:rPr>
        <w:t xml:space="preserve">Pierwsza wystawa »Koła artystek polskich«”, </w:t>
      </w:r>
      <w:r w:rsidRPr="00160372">
        <w:rPr>
          <w:i/>
          <w:iCs/>
          <w:lang w:val="pl-PL"/>
        </w:rPr>
        <w:t>Tygodnik Ilustrowany</w:t>
      </w:r>
      <w:r w:rsidRPr="00160372">
        <w:rPr>
          <w:lang w:val="pl-PL"/>
        </w:rPr>
        <w:t xml:space="preserve"> 40 (1899), s. 79;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- Para chłopców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Włosi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 xml:space="preserve">Dziewczynka z pękiem kwiatów na kolanach </w:t>
      </w:r>
      <w:r w:rsidRPr="00160372">
        <w:rPr>
          <w:lang w:val="pl-PL"/>
        </w:rPr>
        <w:t xml:space="preserve">(zapewne </w:t>
      </w:r>
      <w:r w:rsidRPr="00160372">
        <w:rPr>
          <w:i/>
          <w:iCs/>
          <w:lang w:val="pl-PL"/>
        </w:rPr>
        <w:t>Dziewczynka z tulipanami</w:t>
      </w:r>
      <w:r w:rsidRPr="00160372">
        <w:rPr>
          <w:lang w:val="pl-PL"/>
        </w:rPr>
        <w:t xml:space="preserve">), </w:t>
      </w:r>
      <w:r w:rsidRPr="00160372">
        <w:rPr>
          <w:i/>
          <w:iCs/>
          <w:lang w:val="pl-PL"/>
        </w:rPr>
        <w:t>Zamyślona dziewczynka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Pies</w:t>
      </w:r>
      <w:r w:rsidRPr="00160372">
        <w:rPr>
          <w:lang w:val="pl-PL"/>
        </w:rPr>
        <w:t>, wzmiankowane w: K. D.-S., „Z salonów artystycznych. Wystawa Ko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756, na zdjęciach rozpoznawalne: </w:t>
      </w:r>
      <w:r w:rsidRPr="00160372">
        <w:rPr>
          <w:i/>
          <w:iCs/>
          <w:lang w:val="pl-PL"/>
        </w:rPr>
        <w:t>Cyganka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Dziewczynka z tulipanami</w:t>
      </w:r>
      <w:r w:rsidRPr="00160372">
        <w:rPr>
          <w:lang w:val="pl-PL"/>
        </w:rPr>
        <w:t xml:space="preserve">. 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CZAJKOWSKA Maria, </w:t>
      </w:r>
      <w:r w:rsidRPr="00160372">
        <w:rPr>
          <w:i/>
          <w:iCs/>
          <w:lang w:val="pl-PL"/>
        </w:rPr>
        <w:t>W słońcu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Dziewczyna w słońcu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Dziewczyna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Nastrój ranny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Aleja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Kwiaty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Kwiaty</w:t>
      </w:r>
      <w:r w:rsidRPr="00160372">
        <w:rPr>
          <w:lang w:val="pl-PL"/>
        </w:rPr>
        <w:t xml:space="preserve"> 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</w:t>
      </w:r>
      <w:r w:rsidRPr="00160372">
        <w:rPr>
          <w:sz w:val="22"/>
          <w:szCs w:val="22"/>
          <w:shd w:val="clear" w:color="auto" w:fill="FFFFFF"/>
          <w:lang w:val="pl-PL"/>
        </w:rPr>
        <w:lastRenderedPageBreak/>
        <w:t xml:space="preserve">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370;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- Dziewczyna w słońcu</w:t>
      </w:r>
      <w:r w:rsidRPr="00160372">
        <w:rPr>
          <w:lang w:val="pl-PL"/>
        </w:rPr>
        <w:t xml:space="preserve"> (olej) wzmiankowana także w: K. D.-S., „Z salonów artystycznych. Wystawa Ko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CZARLIŃSKA Józefa, </w:t>
      </w:r>
      <w:r w:rsidRPr="00160372">
        <w:rPr>
          <w:i/>
          <w:iCs/>
          <w:lang w:val="pl-PL"/>
        </w:rPr>
        <w:t>Główka kobieca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Głowa wieśniaczki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Typ wiarusa</w:t>
      </w:r>
      <w:r w:rsidRPr="00160372">
        <w:rPr>
          <w:lang w:val="pl-PL"/>
        </w:rPr>
        <w:t xml:space="preserve"> (olej),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Studium</w:t>
      </w:r>
      <w:r w:rsidRPr="00160372">
        <w:rPr>
          <w:lang w:val="pl-PL"/>
        </w:rPr>
        <w:t xml:space="preserve"> 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370.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DULĘBA Maria, </w:t>
      </w:r>
      <w:r w:rsidRPr="00160372">
        <w:rPr>
          <w:i/>
          <w:iCs/>
          <w:lang w:val="pl-PL"/>
        </w:rPr>
        <w:t>Gromnice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 xml:space="preserve">Z daleka </w:t>
      </w:r>
      <w:r w:rsidRPr="00160372">
        <w:rPr>
          <w:lang w:val="pl-PL"/>
        </w:rPr>
        <w:t xml:space="preserve">(olej).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372;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- Gromnice</w:t>
      </w:r>
      <w:r w:rsidRPr="00160372">
        <w:rPr>
          <w:lang w:val="pl-PL"/>
        </w:rPr>
        <w:t xml:space="preserve"> i inny mały obrazek (zapewne </w:t>
      </w:r>
      <w:r w:rsidRPr="00160372">
        <w:rPr>
          <w:i/>
          <w:iCs/>
          <w:lang w:val="pl-PL"/>
        </w:rPr>
        <w:t>Z daleka</w:t>
      </w:r>
      <w:r w:rsidRPr="00160372">
        <w:rPr>
          <w:lang w:val="pl-PL"/>
        </w:rPr>
        <w:t>) wzmiankowane także w: Stefan Popowski, „</w:t>
      </w:r>
      <w:r w:rsidRPr="00160372">
        <w:rPr>
          <w:iCs/>
          <w:lang w:val="pl-PL"/>
        </w:rPr>
        <w:t xml:space="preserve">Pierwsza wystawa »Koła artystek polskich«”, </w:t>
      </w:r>
      <w:r w:rsidRPr="00160372">
        <w:rPr>
          <w:i/>
          <w:iCs/>
          <w:lang w:val="pl-PL"/>
        </w:rPr>
        <w:t>Tygodnik Ilustrowany</w:t>
      </w:r>
      <w:r w:rsidRPr="00160372">
        <w:rPr>
          <w:lang w:val="pl-PL"/>
        </w:rPr>
        <w:t xml:space="preserve"> 40 (1899), s. 793;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- „Główka oświetlona promieniami dwóch gromnic” [zapewne </w:t>
      </w:r>
      <w:r w:rsidRPr="00160372">
        <w:rPr>
          <w:i/>
          <w:iCs/>
          <w:lang w:val="pl-PL"/>
        </w:rPr>
        <w:t>Gromnice</w:t>
      </w:r>
      <w:r w:rsidRPr="00160372">
        <w:rPr>
          <w:lang w:val="pl-PL"/>
        </w:rPr>
        <w:t xml:space="preserve">], oraz „Widok morski o krwawym zachodzie, z powracającym z dalekiej drogi parowcem” [zapewne </w:t>
      </w:r>
      <w:r w:rsidRPr="00160372">
        <w:rPr>
          <w:i/>
          <w:iCs/>
          <w:lang w:val="pl-PL"/>
        </w:rPr>
        <w:t>Z daleka</w:t>
      </w:r>
      <w:r w:rsidRPr="00160372">
        <w:rPr>
          <w:lang w:val="pl-PL"/>
        </w:rPr>
        <w:t>] są wspomniane w: K. D.-S., „Z salonów artystycznych. Wystawa Ko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ELIASZÓWNA Maria, </w:t>
      </w:r>
      <w:r w:rsidRPr="00160372">
        <w:rPr>
          <w:i/>
          <w:iCs/>
          <w:lang w:val="pl-PL"/>
        </w:rPr>
        <w:t>Kwiaty</w:t>
      </w:r>
      <w:r w:rsidRPr="00160372">
        <w:rPr>
          <w:lang w:val="pl-PL"/>
        </w:rPr>
        <w:t xml:space="preserve"> (akwarela), </w:t>
      </w:r>
      <w:r w:rsidRPr="00160372">
        <w:rPr>
          <w:i/>
          <w:iCs/>
          <w:lang w:val="pl-PL"/>
        </w:rPr>
        <w:t>Kwiaty</w:t>
      </w:r>
      <w:r w:rsidRPr="00160372">
        <w:rPr>
          <w:lang w:val="pl-PL"/>
        </w:rPr>
        <w:t xml:space="preserve"> (akwarela),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372.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GERSON Maria, </w:t>
      </w:r>
      <w:r w:rsidRPr="00160372">
        <w:rPr>
          <w:i/>
          <w:iCs/>
          <w:lang w:val="pl-PL"/>
        </w:rPr>
        <w:t>Portret</w:t>
      </w:r>
      <w:r w:rsidRPr="00160372">
        <w:rPr>
          <w:lang w:val="pl-PL"/>
        </w:rPr>
        <w:t xml:space="preserve"> (pastel), </w:t>
      </w:r>
      <w:r w:rsidRPr="00160372">
        <w:rPr>
          <w:i/>
          <w:iCs/>
          <w:lang w:val="pl-PL"/>
        </w:rPr>
        <w:t>Głowa męska</w:t>
      </w:r>
      <w:r w:rsidRPr="00160372">
        <w:rPr>
          <w:lang w:val="pl-PL"/>
        </w:rPr>
        <w:t xml:space="preserve"> (rzeźba), Chopin (medale), </w:t>
      </w:r>
      <w:r w:rsidRPr="00160372">
        <w:rPr>
          <w:i/>
          <w:iCs/>
          <w:lang w:val="pl-PL"/>
        </w:rPr>
        <w:t>Melancholia</w:t>
      </w:r>
      <w:r w:rsidRPr="00160372">
        <w:rPr>
          <w:lang w:val="pl-PL"/>
        </w:rPr>
        <w:t xml:space="preserve"> (rzeźba),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374;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- Portret</w:t>
      </w:r>
      <w:r w:rsidRPr="00160372">
        <w:rPr>
          <w:lang w:val="pl-PL"/>
        </w:rPr>
        <w:t xml:space="preserve"> (pastel), wzmiankowany także w: </w:t>
      </w:r>
      <w:r w:rsidRPr="00160372">
        <w:rPr>
          <w:shd w:val="clear" w:color="auto" w:fill="FFFFFF"/>
          <w:lang w:val="pl-PL"/>
        </w:rPr>
        <w:t>W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>adys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 xml:space="preserve">aw Rabski, „Z salonów artystycznych”, </w:t>
      </w:r>
      <w:r w:rsidRPr="00160372">
        <w:rPr>
          <w:i/>
          <w:iCs/>
          <w:shd w:val="clear" w:color="auto" w:fill="FFFFFF"/>
          <w:lang w:val="pl-PL"/>
        </w:rPr>
        <w:t>Kurier warszawski</w:t>
      </w:r>
      <w:r w:rsidRPr="00160372">
        <w:rPr>
          <w:shd w:val="clear" w:color="auto" w:fill="FFFFFF"/>
          <w:lang w:val="pl-PL"/>
        </w:rPr>
        <w:t xml:space="preserve"> 269 (1899), s. 2; </w:t>
      </w:r>
      <w:r w:rsidRPr="00160372">
        <w:rPr>
          <w:lang w:val="pl-PL"/>
        </w:rPr>
        <w:t>Stefan Popowski, „</w:t>
      </w:r>
      <w:r w:rsidRPr="00160372">
        <w:rPr>
          <w:iCs/>
          <w:lang w:val="pl-PL"/>
        </w:rPr>
        <w:t xml:space="preserve">Pierwsza wystawa »Koła artystek polskich«”, </w:t>
      </w:r>
      <w:r w:rsidRPr="00160372">
        <w:rPr>
          <w:i/>
          <w:iCs/>
          <w:lang w:val="pl-PL"/>
        </w:rPr>
        <w:t>Tygodnik Ilustrowany</w:t>
      </w:r>
      <w:r w:rsidRPr="00160372">
        <w:rPr>
          <w:lang w:val="pl-PL"/>
        </w:rPr>
        <w:t xml:space="preserve"> 40 (1899), s. 792, </w:t>
      </w:r>
      <w:proofErr w:type="spellStart"/>
      <w:r w:rsidRPr="00160372">
        <w:rPr>
          <w:lang w:val="pl-PL"/>
        </w:rPr>
        <w:t>il</w:t>
      </w:r>
      <w:proofErr w:type="spellEnd"/>
      <w:r w:rsidRPr="00160372">
        <w:rPr>
          <w:lang w:val="pl-PL"/>
        </w:rPr>
        <w:t>.; oraz K. D.-S., „Z salonów artystycznych. Wystawa Ko</w:t>
      </w:r>
      <w:r w:rsidRPr="00160372">
        <w:rPr>
          <w:iCs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- Głowa męska</w:t>
      </w:r>
      <w:r w:rsidRPr="00160372">
        <w:rPr>
          <w:lang w:val="pl-PL"/>
        </w:rPr>
        <w:t xml:space="preserve"> (rzeźba), wzmiankowana także w: </w:t>
      </w:r>
      <w:r w:rsidRPr="00160372">
        <w:rPr>
          <w:shd w:val="clear" w:color="auto" w:fill="FFFFFF"/>
          <w:lang w:val="pl-PL"/>
        </w:rPr>
        <w:t>W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>adys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 xml:space="preserve">aw Rabski, „Z salonów artystycznych”, </w:t>
      </w:r>
      <w:r w:rsidRPr="00160372">
        <w:rPr>
          <w:i/>
          <w:iCs/>
          <w:shd w:val="clear" w:color="auto" w:fill="FFFFFF"/>
          <w:lang w:val="pl-PL"/>
        </w:rPr>
        <w:t>Kurier warszawski</w:t>
      </w:r>
      <w:r w:rsidRPr="00160372">
        <w:rPr>
          <w:shd w:val="clear" w:color="auto" w:fill="FFFFFF"/>
          <w:lang w:val="pl-PL"/>
        </w:rPr>
        <w:t xml:space="preserve"> 269 (1899), s. 2;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- </w:t>
      </w:r>
      <w:r w:rsidRPr="00160372">
        <w:rPr>
          <w:i/>
          <w:iCs/>
          <w:lang w:val="pl-PL"/>
        </w:rPr>
        <w:t>Chopin</w:t>
      </w:r>
      <w:r w:rsidRPr="00160372">
        <w:rPr>
          <w:lang w:val="pl-PL"/>
        </w:rPr>
        <w:t xml:space="preserve"> (medale), wzmiankowane także w: </w:t>
      </w:r>
      <w:r w:rsidRPr="00160372">
        <w:rPr>
          <w:shd w:val="clear" w:color="auto" w:fill="FFFFFF"/>
          <w:lang w:val="pl-PL"/>
        </w:rPr>
        <w:t>W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>adys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 xml:space="preserve">aw Rabski, „Z salonów artystycznych”, </w:t>
      </w:r>
      <w:r w:rsidRPr="00160372">
        <w:rPr>
          <w:i/>
          <w:iCs/>
          <w:shd w:val="clear" w:color="auto" w:fill="FFFFFF"/>
          <w:lang w:val="pl-PL"/>
        </w:rPr>
        <w:t>Kurier warszawski</w:t>
      </w:r>
      <w:r w:rsidRPr="00160372">
        <w:rPr>
          <w:shd w:val="clear" w:color="auto" w:fill="FFFFFF"/>
          <w:lang w:val="pl-PL"/>
        </w:rPr>
        <w:t xml:space="preserve"> 269 (1899), s. 2; oraz </w:t>
      </w:r>
      <w:r w:rsidRPr="00160372">
        <w:rPr>
          <w:lang w:val="pl-PL"/>
        </w:rPr>
        <w:t>K. D.-S., „Z salonów artystycznych. Wystawa Ko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756; widoczne na fotografii na s. 755, 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- </w:t>
      </w:r>
      <w:r w:rsidRPr="00160372">
        <w:rPr>
          <w:i/>
          <w:iCs/>
          <w:lang w:val="pl-PL"/>
        </w:rPr>
        <w:t>Melancholia</w:t>
      </w:r>
      <w:r w:rsidRPr="00160372">
        <w:rPr>
          <w:lang w:val="pl-PL"/>
        </w:rPr>
        <w:t xml:space="preserve"> (rzeźba), wzmiankowana także w: </w:t>
      </w:r>
      <w:r w:rsidRPr="00160372">
        <w:rPr>
          <w:shd w:val="clear" w:color="auto" w:fill="FFFFFF"/>
          <w:lang w:val="pl-PL"/>
        </w:rPr>
        <w:t>W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>adys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 xml:space="preserve">aw Rabski, „Z salonów artystycznych”, </w:t>
      </w:r>
      <w:r w:rsidRPr="00160372">
        <w:rPr>
          <w:i/>
          <w:iCs/>
          <w:shd w:val="clear" w:color="auto" w:fill="FFFFFF"/>
          <w:lang w:val="pl-PL"/>
        </w:rPr>
        <w:t>Kurier warszawski</w:t>
      </w:r>
      <w:r w:rsidRPr="00160372">
        <w:rPr>
          <w:shd w:val="clear" w:color="auto" w:fill="FFFFFF"/>
          <w:lang w:val="pl-PL"/>
        </w:rPr>
        <w:t xml:space="preserve"> 269 (1899), s. 2</w:t>
      </w:r>
      <w:r w:rsidRPr="00160372">
        <w:rPr>
          <w:lang w:val="pl-PL"/>
        </w:rPr>
        <w:t>, Stefan Popowski, „</w:t>
      </w:r>
      <w:r w:rsidRPr="00160372">
        <w:rPr>
          <w:iCs/>
          <w:lang w:val="pl-PL"/>
        </w:rPr>
        <w:t xml:space="preserve">Pierwsza wystawa »Koła artystek polskich«”, </w:t>
      </w:r>
      <w:r w:rsidRPr="00160372">
        <w:rPr>
          <w:i/>
          <w:iCs/>
          <w:lang w:val="pl-PL"/>
        </w:rPr>
        <w:t>Tygodnik Ilustrowany</w:t>
      </w:r>
      <w:r w:rsidRPr="00160372">
        <w:rPr>
          <w:lang w:val="pl-PL"/>
        </w:rPr>
        <w:t xml:space="preserve"> 40 (1899), s. 792, </w:t>
      </w:r>
      <w:proofErr w:type="spellStart"/>
      <w:r w:rsidRPr="00160372">
        <w:rPr>
          <w:lang w:val="pl-PL"/>
        </w:rPr>
        <w:t>il</w:t>
      </w:r>
      <w:proofErr w:type="spellEnd"/>
      <w:r w:rsidRPr="00160372">
        <w:rPr>
          <w:lang w:val="pl-PL"/>
        </w:rPr>
        <w:t>.; K. D.-S., „Z salonów artystycznych. Wystawa Ko</w:t>
      </w:r>
      <w:r w:rsidRPr="00160372">
        <w:rPr>
          <w:iCs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756, widoczny na fotografii, s. 755.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JASIŃSKA Hanna, </w:t>
      </w:r>
      <w:r w:rsidRPr="00160372">
        <w:rPr>
          <w:i/>
          <w:iCs/>
          <w:lang w:val="pl-PL"/>
        </w:rPr>
        <w:t>Owoce</w:t>
      </w:r>
      <w:r w:rsidRPr="00160372">
        <w:rPr>
          <w:lang w:val="pl-PL"/>
        </w:rPr>
        <w:t xml:space="preserve"> (pastel)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 xml:space="preserve">s. 380; wzmiankowane także w: </w:t>
      </w:r>
      <w:r w:rsidRPr="00160372">
        <w:rPr>
          <w:shd w:val="clear" w:color="auto" w:fill="FFFFFF"/>
          <w:lang w:val="pl-PL"/>
        </w:rPr>
        <w:t>W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>adys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 xml:space="preserve">aw Rabski, „Z salonów artystycznych”, </w:t>
      </w:r>
      <w:r w:rsidRPr="00160372">
        <w:rPr>
          <w:i/>
          <w:iCs/>
          <w:shd w:val="clear" w:color="auto" w:fill="FFFFFF"/>
          <w:lang w:val="pl-PL"/>
        </w:rPr>
        <w:t>Kurier warszawski</w:t>
      </w:r>
      <w:r w:rsidRPr="00160372">
        <w:rPr>
          <w:shd w:val="clear" w:color="auto" w:fill="FFFFFF"/>
          <w:lang w:val="pl-PL"/>
        </w:rPr>
        <w:t xml:space="preserve"> 269 (29 IX 1899), s. 2.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KANIGOWSKA Alfonsyna, </w:t>
      </w:r>
      <w:r w:rsidRPr="00160372">
        <w:rPr>
          <w:i/>
          <w:iCs/>
          <w:lang w:val="pl-PL"/>
        </w:rPr>
        <w:t>Droga cmentarna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Nad Dunajcem pod Szczawnicą</w:t>
      </w:r>
      <w:r w:rsidRPr="00160372">
        <w:rPr>
          <w:lang w:val="pl-PL"/>
        </w:rPr>
        <w:t xml:space="preserve"> 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381.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KRASZEWSKA </w:t>
      </w:r>
      <w:proofErr w:type="spellStart"/>
      <w:r w:rsidRPr="00160372">
        <w:rPr>
          <w:lang w:val="pl-PL"/>
        </w:rPr>
        <w:t>Otolia</w:t>
      </w:r>
      <w:proofErr w:type="spellEnd"/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Kocha nie kocha</w:t>
      </w:r>
      <w:r w:rsidRPr="00160372">
        <w:rPr>
          <w:lang w:val="pl-PL"/>
        </w:rPr>
        <w:t xml:space="preserve"> (akwarela), wzmiankowana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Płażewska Magdalena,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385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- Kocha nie kocha</w:t>
      </w:r>
      <w:r w:rsidRPr="00160372">
        <w:rPr>
          <w:lang w:val="pl-PL"/>
        </w:rPr>
        <w:t xml:space="preserve"> (</w:t>
      </w:r>
      <w:proofErr w:type="spellStart"/>
      <w:r w:rsidRPr="00160372">
        <w:rPr>
          <w:lang w:val="pl-PL"/>
        </w:rPr>
        <w:t>akw</w:t>
      </w:r>
      <w:proofErr w:type="spellEnd"/>
      <w:r w:rsidRPr="00160372">
        <w:rPr>
          <w:lang w:val="pl-PL"/>
        </w:rPr>
        <w:t>.), wzmiankowana także w: Stefan Popowski, „</w:t>
      </w:r>
      <w:r w:rsidRPr="00160372">
        <w:rPr>
          <w:iCs/>
          <w:lang w:val="pl-PL"/>
        </w:rPr>
        <w:t xml:space="preserve">Pierwsza wystawa »Koła artystek polskich«”, </w:t>
      </w:r>
      <w:r w:rsidRPr="00160372">
        <w:rPr>
          <w:i/>
          <w:iCs/>
          <w:lang w:val="pl-PL"/>
        </w:rPr>
        <w:t>Tygodnik Ilustrowany</w:t>
      </w:r>
      <w:r w:rsidRPr="00160372">
        <w:rPr>
          <w:lang w:val="pl-PL"/>
        </w:rPr>
        <w:t xml:space="preserve"> 40 (1899), s. 793.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>KRZESZOWA Ludwika,</w:t>
      </w:r>
      <w:r w:rsidRPr="00160372">
        <w:rPr>
          <w:i/>
          <w:iCs/>
          <w:lang w:val="pl-PL"/>
        </w:rPr>
        <w:t xml:space="preserve"> Irysy</w:t>
      </w:r>
      <w:r w:rsidRPr="00160372">
        <w:rPr>
          <w:lang w:val="pl-PL"/>
        </w:rPr>
        <w:t xml:space="preserve"> (akwarela), </w:t>
      </w:r>
      <w:r w:rsidRPr="00160372">
        <w:rPr>
          <w:i/>
          <w:iCs/>
          <w:lang w:val="pl-PL"/>
        </w:rPr>
        <w:t>Kwiaty polne</w:t>
      </w:r>
      <w:r w:rsidRPr="00160372">
        <w:rPr>
          <w:lang w:val="pl-PL"/>
        </w:rPr>
        <w:t xml:space="preserve"> (akwarela),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386.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ŁEMPICKA Leokadia, </w:t>
      </w:r>
      <w:r w:rsidRPr="00160372">
        <w:rPr>
          <w:i/>
          <w:iCs/>
          <w:lang w:val="pl-PL"/>
        </w:rPr>
        <w:t>Portret pani I</w:t>
      </w:r>
      <w:r w:rsidRPr="00160372">
        <w:rPr>
          <w:lang w:val="pl-PL"/>
        </w:rPr>
        <w:t xml:space="preserve">,  wzmiankowany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388.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MAYEBERG Maria, </w:t>
      </w:r>
      <w:r w:rsidRPr="00160372">
        <w:rPr>
          <w:i/>
          <w:iCs/>
          <w:lang w:val="pl-PL"/>
        </w:rPr>
        <w:t>Zaczytana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Lewkonie</w:t>
      </w:r>
      <w:r w:rsidRPr="00160372">
        <w:rPr>
          <w:lang w:val="pl-PL"/>
        </w:rPr>
        <w:t xml:space="preserve"> 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391.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MIEN Klementyna, </w:t>
      </w:r>
      <w:r w:rsidRPr="00160372">
        <w:rPr>
          <w:i/>
          <w:iCs/>
          <w:lang w:val="pl-PL"/>
        </w:rPr>
        <w:t>Głowa kobieca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Góral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Włoch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Chrystus</w:t>
      </w:r>
      <w:r w:rsidRPr="00160372">
        <w:rPr>
          <w:lang w:val="pl-PL"/>
        </w:rPr>
        <w:t>, Rabski</w:t>
      </w:r>
      <w:r w:rsidRPr="00160372">
        <w:rPr>
          <w:i/>
          <w:iCs/>
          <w:lang w:val="pl-PL"/>
        </w:rPr>
        <w:t xml:space="preserve"> Japonka</w:t>
      </w:r>
      <w:r w:rsidRPr="00160372">
        <w:rPr>
          <w:lang w:val="pl-PL"/>
        </w:rPr>
        <w:t xml:space="preserve">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 xml:space="preserve">s. 392; 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- Pastele wspomniane w: K. D.-S., „Z salonów artystycznych. Wystawa Kola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- Chrystus</w:t>
      </w:r>
      <w:r w:rsidRPr="00160372">
        <w:rPr>
          <w:lang w:val="pl-PL"/>
        </w:rPr>
        <w:t xml:space="preserve"> wzmiankowany także w: </w:t>
      </w:r>
      <w:r w:rsidRPr="00160372">
        <w:rPr>
          <w:shd w:val="clear" w:color="auto" w:fill="FFFFFF"/>
          <w:lang w:val="pl-PL"/>
        </w:rPr>
        <w:t>W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>adys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 xml:space="preserve">aw Rabski, „Z salonów artystycznych”, </w:t>
      </w:r>
      <w:r w:rsidRPr="00160372">
        <w:rPr>
          <w:i/>
          <w:iCs/>
          <w:shd w:val="clear" w:color="auto" w:fill="FFFFFF"/>
          <w:lang w:val="pl-PL"/>
        </w:rPr>
        <w:t>Kurier warszawski</w:t>
      </w:r>
      <w:r w:rsidRPr="00160372">
        <w:rPr>
          <w:shd w:val="clear" w:color="auto" w:fill="FFFFFF"/>
          <w:lang w:val="pl-PL"/>
        </w:rPr>
        <w:t xml:space="preserve"> 269 (1899), s. 2.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OFFMAŃSKA-ŁĄCKA Anna, </w:t>
      </w:r>
      <w:r w:rsidRPr="00160372">
        <w:rPr>
          <w:i/>
          <w:iCs/>
          <w:lang w:val="pl-PL"/>
        </w:rPr>
        <w:t>Nawałnica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Krajobraz,</w:t>
      </w:r>
      <w:r w:rsidRPr="00160372">
        <w:rPr>
          <w:lang w:val="pl-PL"/>
        </w:rPr>
        <w:t xml:space="preserve">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395.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OLSZEWSKA Modesta, </w:t>
      </w:r>
      <w:r w:rsidRPr="00160372">
        <w:rPr>
          <w:i/>
          <w:iCs/>
          <w:lang w:val="pl-PL"/>
        </w:rPr>
        <w:t xml:space="preserve">Głowa dziecka </w:t>
      </w:r>
      <w:r w:rsidRPr="00160372">
        <w:rPr>
          <w:lang w:val="pl-PL"/>
        </w:rPr>
        <w:t xml:space="preserve">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395.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PAJĄKÓWNA Aniela, </w:t>
      </w:r>
      <w:r w:rsidRPr="00160372">
        <w:rPr>
          <w:i/>
          <w:iCs/>
          <w:lang w:val="pl-PL"/>
        </w:rPr>
        <w:t>Z kościoła St. Germain</w:t>
      </w:r>
      <w:r w:rsidRPr="00160372">
        <w:rPr>
          <w:lang w:val="pl-PL"/>
        </w:rPr>
        <w:t xml:space="preserve"> 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396.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PALECZNA Amalia, </w:t>
      </w:r>
      <w:r w:rsidRPr="00160372">
        <w:rPr>
          <w:i/>
          <w:iCs/>
          <w:lang w:val="pl-PL"/>
        </w:rPr>
        <w:t>Dziewczynka z sianem</w:t>
      </w:r>
      <w:r w:rsidRPr="00160372">
        <w:rPr>
          <w:lang w:val="pl-PL"/>
        </w:rPr>
        <w:t xml:space="preserve"> (olej),</w:t>
      </w:r>
      <w:r w:rsidRPr="00160372">
        <w:rPr>
          <w:i/>
          <w:iCs/>
          <w:lang w:val="pl-PL"/>
        </w:rPr>
        <w:t xml:space="preserve"> Włoszka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Angielka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Lilie</w:t>
      </w:r>
      <w:r w:rsidRPr="00160372">
        <w:rPr>
          <w:lang w:val="pl-PL"/>
        </w:rPr>
        <w:t xml:space="preserve"> 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396.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PASZKIEWICZ Anna, </w:t>
      </w:r>
      <w:r w:rsidRPr="00160372">
        <w:rPr>
          <w:i/>
          <w:iCs/>
          <w:lang w:val="pl-PL"/>
        </w:rPr>
        <w:t>Astry</w:t>
      </w:r>
      <w:r w:rsidRPr="00160372">
        <w:rPr>
          <w:lang w:val="pl-PL"/>
        </w:rPr>
        <w:t xml:space="preserve"> (</w:t>
      </w:r>
      <w:proofErr w:type="spellStart"/>
      <w:r w:rsidRPr="00160372">
        <w:rPr>
          <w:lang w:val="pl-PL"/>
        </w:rPr>
        <w:t>akw</w:t>
      </w:r>
      <w:proofErr w:type="spellEnd"/>
      <w:r w:rsidRPr="00160372">
        <w:rPr>
          <w:lang w:val="pl-PL"/>
        </w:rPr>
        <w:t xml:space="preserve">.), </w:t>
      </w:r>
      <w:proofErr w:type="spellStart"/>
      <w:r w:rsidRPr="00160372">
        <w:rPr>
          <w:i/>
          <w:iCs/>
          <w:lang w:val="pl-PL"/>
        </w:rPr>
        <w:t>Łotocie</w:t>
      </w:r>
      <w:proofErr w:type="spellEnd"/>
      <w:r w:rsidRPr="00160372">
        <w:rPr>
          <w:lang w:val="pl-PL"/>
        </w:rPr>
        <w:t xml:space="preserve"> (</w:t>
      </w:r>
      <w:proofErr w:type="spellStart"/>
      <w:r w:rsidRPr="00160372">
        <w:rPr>
          <w:lang w:val="pl-PL"/>
        </w:rPr>
        <w:t>akw</w:t>
      </w:r>
      <w:proofErr w:type="spellEnd"/>
      <w:r w:rsidRPr="00160372">
        <w:rPr>
          <w:lang w:val="pl-PL"/>
        </w:rPr>
        <w:t xml:space="preserve">.), </w:t>
      </w:r>
      <w:r w:rsidRPr="00160372">
        <w:rPr>
          <w:i/>
          <w:iCs/>
          <w:lang w:val="pl-PL"/>
        </w:rPr>
        <w:t>Irysy polne</w:t>
      </w:r>
      <w:r w:rsidRPr="00160372">
        <w:rPr>
          <w:lang w:val="pl-PL"/>
        </w:rPr>
        <w:t xml:space="preserve"> (</w:t>
      </w:r>
      <w:proofErr w:type="spellStart"/>
      <w:r w:rsidRPr="00160372">
        <w:rPr>
          <w:lang w:val="pl-PL"/>
        </w:rPr>
        <w:t>akw</w:t>
      </w:r>
      <w:proofErr w:type="spellEnd"/>
      <w:r w:rsidRPr="00160372">
        <w:rPr>
          <w:lang w:val="pl-PL"/>
        </w:rPr>
        <w:t>.), Lilie (</w:t>
      </w:r>
      <w:proofErr w:type="spellStart"/>
      <w:r w:rsidRPr="00160372">
        <w:rPr>
          <w:lang w:val="pl-PL"/>
        </w:rPr>
        <w:t>akw</w:t>
      </w:r>
      <w:proofErr w:type="spellEnd"/>
      <w:r w:rsidRPr="00160372">
        <w:rPr>
          <w:lang w:val="pl-PL"/>
        </w:rPr>
        <w:t>.),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Narcyzy</w:t>
      </w:r>
      <w:r w:rsidRPr="00160372">
        <w:rPr>
          <w:lang w:val="pl-PL"/>
        </w:rPr>
        <w:t xml:space="preserve"> (</w:t>
      </w:r>
      <w:proofErr w:type="spellStart"/>
      <w:r w:rsidRPr="00160372">
        <w:rPr>
          <w:lang w:val="pl-PL"/>
        </w:rPr>
        <w:t>akw</w:t>
      </w:r>
      <w:proofErr w:type="spellEnd"/>
      <w:r w:rsidRPr="00160372">
        <w:rPr>
          <w:lang w:val="pl-PL"/>
        </w:rPr>
        <w:t xml:space="preserve">.), </w:t>
      </w:r>
      <w:r w:rsidRPr="00160372">
        <w:rPr>
          <w:i/>
          <w:iCs/>
          <w:lang w:val="pl-PL"/>
        </w:rPr>
        <w:t>Tulipany</w:t>
      </w:r>
      <w:r w:rsidRPr="00160372">
        <w:rPr>
          <w:lang w:val="pl-PL"/>
        </w:rPr>
        <w:t xml:space="preserve"> (</w:t>
      </w:r>
      <w:proofErr w:type="spellStart"/>
      <w:r w:rsidRPr="00160372">
        <w:rPr>
          <w:lang w:val="pl-PL"/>
        </w:rPr>
        <w:t>akw</w:t>
      </w:r>
      <w:proofErr w:type="spellEnd"/>
      <w:r w:rsidRPr="00160372">
        <w:rPr>
          <w:lang w:val="pl-PL"/>
        </w:rPr>
        <w:t xml:space="preserve">.), </w:t>
      </w:r>
      <w:r w:rsidRPr="00160372">
        <w:rPr>
          <w:i/>
          <w:iCs/>
          <w:lang w:val="pl-PL"/>
        </w:rPr>
        <w:t>Róże</w:t>
      </w:r>
      <w:r w:rsidRPr="00160372">
        <w:rPr>
          <w:lang w:val="pl-PL"/>
        </w:rPr>
        <w:t xml:space="preserve"> (</w:t>
      </w:r>
      <w:proofErr w:type="spellStart"/>
      <w:r w:rsidRPr="00160372">
        <w:rPr>
          <w:lang w:val="pl-PL"/>
        </w:rPr>
        <w:t>akw</w:t>
      </w:r>
      <w:proofErr w:type="spellEnd"/>
      <w:r w:rsidRPr="00160372">
        <w:rPr>
          <w:lang w:val="pl-PL"/>
        </w:rPr>
        <w:t xml:space="preserve">.), </w:t>
      </w:r>
      <w:r w:rsidRPr="00160372">
        <w:rPr>
          <w:i/>
          <w:iCs/>
          <w:lang w:val="pl-PL"/>
        </w:rPr>
        <w:t>Tulipany</w:t>
      </w:r>
      <w:r w:rsidRPr="00160372">
        <w:rPr>
          <w:lang w:val="pl-PL"/>
        </w:rPr>
        <w:t xml:space="preserve"> (</w:t>
      </w:r>
      <w:proofErr w:type="spellStart"/>
      <w:r w:rsidRPr="00160372">
        <w:rPr>
          <w:lang w:val="pl-PL"/>
        </w:rPr>
        <w:t>akw</w:t>
      </w:r>
      <w:proofErr w:type="spellEnd"/>
      <w:r w:rsidRPr="00160372">
        <w:rPr>
          <w:lang w:val="pl-PL"/>
        </w:rPr>
        <w:t xml:space="preserve">.),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 xml:space="preserve">s. 397; 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>- Akwarele przedstawiające kwiaty wspomniane w: K. D.-S., „Z salonów artystycznych. Wystawa Ko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PASZKIEWICZ Józefa, </w:t>
      </w:r>
      <w:r w:rsidRPr="00160372">
        <w:rPr>
          <w:i/>
          <w:iCs/>
          <w:lang w:val="pl-PL"/>
        </w:rPr>
        <w:t>Rozlew jesienny</w:t>
      </w:r>
      <w:r w:rsidRPr="00160372">
        <w:rPr>
          <w:lang w:val="pl-PL"/>
        </w:rPr>
        <w:t xml:space="preserve"> (b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ota pińskie, olej), </w:t>
      </w:r>
      <w:r w:rsidRPr="00160372">
        <w:rPr>
          <w:i/>
          <w:iCs/>
          <w:lang w:val="pl-PL"/>
        </w:rPr>
        <w:t xml:space="preserve">Wschód księżyca </w:t>
      </w:r>
      <w:r w:rsidRPr="00160372">
        <w:rPr>
          <w:lang w:val="pl-PL"/>
        </w:rPr>
        <w:t>(błota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lastRenderedPageBreak/>
        <w:t xml:space="preserve">pińskie, olej), </w:t>
      </w:r>
      <w:r w:rsidRPr="00160372">
        <w:rPr>
          <w:i/>
          <w:iCs/>
          <w:lang w:val="pl-PL"/>
        </w:rPr>
        <w:t>Pod wierzbami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Koniec burzy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Zmierzch jesienny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Wczesna wiosna</w:t>
      </w:r>
      <w:r w:rsidRPr="00160372">
        <w:rPr>
          <w:lang w:val="pl-PL"/>
        </w:rPr>
        <w:t xml:space="preserve"> 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 xml:space="preserve">s. 397; 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- Rozlew wiosenny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Wschód księżyca</w:t>
      </w:r>
      <w:r w:rsidRPr="00160372">
        <w:rPr>
          <w:lang w:val="pl-PL"/>
        </w:rPr>
        <w:t xml:space="preserve"> wzmiankowane także w: K. D.-S., „Z salonów artystycznych. Wystawa Ko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i/>
          <w:iCs/>
          <w:lang w:val="pl-PL"/>
        </w:rPr>
      </w:pPr>
      <w:r w:rsidRPr="00160372">
        <w:rPr>
          <w:lang w:val="pl-PL"/>
        </w:rPr>
        <w:t xml:space="preserve">PODLEWSKA Maria, </w:t>
      </w:r>
      <w:r w:rsidRPr="00160372">
        <w:rPr>
          <w:i/>
          <w:iCs/>
          <w:lang w:val="pl-PL"/>
        </w:rPr>
        <w:t xml:space="preserve">Flamand </w:t>
      </w:r>
      <w:r w:rsidRPr="00160372">
        <w:rPr>
          <w:lang w:val="pl-PL"/>
        </w:rPr>
        <w:t xml:space="preserve">(olej), </w:t>
      </w:r>
      <w:r w:rsidRPr="00160372">
        <w:rPr>
          <w:i/>
          <w:iCs/>
          <w:lang w:val="pl-PL"/>
        </w:rPr>
        <w:t>Włoszka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Martwa natura</w:t>
      </w:r>
      <w:r w:rsidRPr="00160372">
        <w:rPr>
          <w:lang w:val="pl-PL"/>
        </w:rPr>
        <w:t xml:space="preserve"> (olej), </w:t>
      </w:r>
      <w:proofErr w:type="spellStart"/>
      <w:r w:rsidRPr="00160372">
        <w:rPr>
          <w:i/>
          <w:iCs/>
          <w:lang w:val="pl-PL"/>
        </w:rPr>
        <w:t>Stradom</w:t>
      </w:r>
      <w:proofErr w:type="spellEnd"/>
      <w:r w:rsidRPr="00160372">
        <w:rPr>
          <w:i/>
          <w:iCs/>
          <w:lang w:val="pl-PL"/>
        </w:rPr>
        <w:t xml:space="preserve"> o zmroku</w:t>
      </w:r>
      <w:r w:rsidRPr="00160372">
        <w:rPr>
          <w:lang w:val="pl-PL"/>
        </w:rPr>
        <w:t xml:space="preserve"> (pastel), </w:t>
      </w:r>
      <w:r w:rsidRPr="00160372">
        <w:rPr>
          <w:i/>
          <w:iCs/>
          <w:lang w:val="pl-PL"/>
        </w:rPr>
        <w:t>Portret własny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Moczary</w:t>
      </w:r>
      <w:r w:rsidRPr="00160372">
        <w:rPr>
          <w:lang w:val="pl-PL"/>
        </w:rPr>
        <w:t xml:space="preserve"> 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400.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RAYSKA Sylwia, </w:t>
      </w:r>
      <w:r w:rsidRPr="00160372">
        <w:rPr>
          <w:i/>
          <w:iCs/>
          <w:lang w:val="pl-PL"/>
        </w:rPr>
        <w:t>Studium</w:t>
      </w:r>
      <w:r w:rsidRPr="00160372">
        <w:rPr>
          <w:lang w:val="pl-PL"/>
        </w:rPr>
        <w:t xml:space="preserve"> (portret Bretonki, pastel)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 xml:space="preserve">s. 401; 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- Studium</w:t>
      </w:r>
      <w:r w:rsidRPr="00160372">
        <w:rPr>
          <w:lang w:val="pl-PL"/>
        </w:rPr>
        <w:t xml:space="preserve"> (portret Bretonki, pastel), wzmiankowany w: K. D.-S., „Z salonów artystycznych. Wystawa Ko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 jako </w:t>
      </w:r>
      <w:r w:rsidRPr="00160372">
        <w:rPr>
          <w:i/>
          <w:iCs/>
          <w:lang w:val="pl-PL"/>
        </w:rPr>
        <w:t>Bretończyk</w:t>
      </w:r>
      <w:r w:rsidRPr="00160372">
        <w:rPr>
          <w:lang w:val="pl-PL"/>
        </w:rPr>
        <w:t>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 xml:space="preserve">- </w:t>
      </w:r>
      <w:proofErr w:type="spellStart"/>
      <w:r w:rsidRPr="00160372">
        <w:rPr>
          <w:i/>
          <w:iCs/>
          <w:lang w:val="pl-PL"/>
        </w:rPr>
        <w:t>Habry</w:t>
      </w:r>
      <w:proofErr w:type="spellEnd"/>
      <w:r w:rsidRPr="00160372">
        <w:rPr>
          <w:lang w:val="pl-PL"/>
        </w:rPr>
        <w:t xml:space="preserve"> wzmiankowane w:  </w:t>
      </w:r>
      <w:r w:rsidRPr="00160372">
        <w:rPr>
          <w:shd w:val="clear" w:color="auto" w:fill="FFFFFF"/>
          <w:lang w:val="pl-PL"/>
        </w:rPr>
        <w:t>W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>adys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shd w:val="clear" w:color="auto" w:fill="FFFFFF"/>
          <w:lang w:val="pl-PL"/>
        </w:rPr>
        <w:t xml:space="preserve">aw Rabski, „Z salonów artystycznych”, </w:t>
      </w:r>
      <w:r w:rsidRPr="00160372">
        <w:rPr>
          <w:i/>
          <w:iCs/>
          <w:shd w:val="clear" w:color="auto" w:fill="FFFFFF"/>
          <w:lang w:val="pl-PL"/>
        </w:rPr>
        <w:t>Kurier warszawski</w:t>
      </w:r>
      <w:r w:rsidRPr="00160372">
        <w:rPr>
          <w:shd w:val="clear" w:color="auto" w:fill="FFFFFF"/>
          <w:lang w:val="pl-PL"/>
        </w:rPr>
        <w:t xml:space="preserve"> 269 (1899), s. 2</w:t>
      </w:r>
      <w:r w:rsidRPr="00160372">
        <w:rPr>
          <w:lang w:val="pl-PL"/>
        </w:rPr>
        <w:t>, oraz w: K. D.-S., „Z salonów artystycznych. Wystawa Ko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 jako </w:t>
      </w:r>
      <w:r w:rsidRPr="00160372">
        <w:rPr>
          <w:i/>
          <w:iCs/>
          <w:lang w:val="pl-PL"/>
        </w:rPr>
        <w:t>Bławatki.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RITTNER Zofia, </w:t>
      </w:r>
      <w:r w:rsidRPr="00160372">
        <w:rPr>
          <w:i/>
          <w:iCs/>
          <w:lang w:val="pl-PL"/>
        </w:rPr>
        <w:t>Studium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Głowa kobieca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U ogrodnika</w:t>
      </w:r>
      <w:r w:rsidRPr="00160372">
        <w:rPr>
          <w:lang w:val="pl-PL"/>
        </w:rPr>
        <w:t xml:space="preserve"> 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</w:t>
      </w:r>
      <w:r w:rsidRPr="00160372">
        <w:rPr>
          <w:lang w:val="pl-PL"/>
        </w:rPr>
        <w:t xml:space="preserve"> 402.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ROZENBLUM Amelia, </w:t>
      </w:r>
      <w:r w:rsidRPr="00160372">
        <w:rPr>
          <w:i/>
          <w:iCs/>
          <w:lang w:val="pl-PL"/>
        </w:rPr>
        <w:t>Muszkieter</w:t>
      </w:r>
      <w:r w:rsidRPr="00160372">
        <w:rPr>
          <w:lang w:val="pl-PL"/>
        </w:rPr>
        <w:t xml:space="preserve"> (pastel),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</w:t>
      </w:r>
      <w:r>
        <w:rPr>
          <w:lang w:val="pl-PL"/>
        </w:rPr>
        <w:t xml:space="preserve"> s. 403;</w:t>
      </w:r>
      <w:r w:rsidRPr="00160372">
        <w:rPr>
          <w:lang w:val="pl-PL"/>
        </w:rPr>
        <w:t xml:space="preserve"> reprodukcja w: Stefan Popowski, „</w:t>
      </w:r>
      <w:r w:rsidRPr="00160372">
        <w:rPr>
          <w:iCs/>
          <w:lang w:val="pl-PL"/>
        </w:rPr>
        <w:t xml:space="preserve">Pierwsza wystawa »Koła artystek polskich«”, </w:t>
      </w:r>
      <w:r w:rsidRPr="00160372">
        <w:rPr>
          <w:i/>
          <w:iCs/>
          <w:lang w:val="pl-PL"/>
        </w:rPr>
        <w:t>Tygodnik Ilustrowany</w:t>
      </w:r>
      <w:r w:rsidRPr="00160372">
        <w:rPr>
          <w:lang w:val="pl-PL"/>
        </w:rPr>
        <w:t xml:space="preserve"> 40 (1899), s. 793.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SEIFMAN-GETTEROWA Joanna, </w:t>
      </w:r>
      <w:r w:rsidRPr="00160372">
        <w:rPr>
          <w:i/>
          <w:iCs/>
          <w:lang w:val="pl-PL"/>
        </w:rPr>
        <w:t xml:space="preserve">Jan Gąsienica </w:t>
      </w:r>
      <w:r w:rsidRPr="00160372">
        <w:rPr>
          <w:lang w:val="pl-PL"/>
        </w:rPr>
        <w:t xml:space="preserve">(olej), </w:t>
      </w:r>
      <w:r w:rsidRPr="00160372">
        <w:rPr>
          <w:i/>
          <w:iCs/>
          <w:lang w:val="pl-PL"/>
        </w:rPr>
        <w:t>Główka kobieca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Z jarmarku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(akwarela), Krajobraz (olej), akwarela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405.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SERDA-ZBIGNIEWICZOWA Irena, </w:t>
      </w:r>
      <w:r w:rsidRPr="00160372">
        <w:rPr>
          <w:i/>
          <w:iCs/>
          <w:lang w:val="pl-PL"/>
        </w:rPr>
        <w:t>Bzy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Róża</w:t>
      </w:r>
      <w:r w:rsidRPr="00160372">
        <w:rPr>
          <w:lang w:val="pl-PL"/>
        </w:rPr>
        <w:t xml:space="preserve"> (olej)., wzmiankowane w: </w:t>
      </w:r>
      <w:r w:rsidRPr="00160372">
        <w:rPr>
          <w:sz w:val="22"/>
          <w:szCs w:val="22"/>
          <w:shd w:val="clear" w:color="auto" w:fill="FFFFFF"/>
          <w:lang w:val="pl-PL"/>
        </w:rPr>
        <w:t>Magdalena Płażewska, „Warszawski Salon Aleksandra Krywulta (1860-1906)”,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 xml:space="preserve"> 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405.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STAJEWSKA A., </w:t>
      </w:r>
      <w:r w:rsidRPr="00160372">
        <w:rPr>
          <w:i/>
          <w:iCs/>
          <w:lang w:val="pl-PL"/>
        </w:rPr>
        <w:t>Rudowłosa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Głowa mężczyzny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Staruszka</w:t>
      </w:r>
      <w:r w:rsidRPr="00160372">
        <w:rPr>
          <w:lang w:val="pl-PL"/>
        </w:rPr>
        <w:t xml:space="preserve"> (olej.), </w:t>
      </w:r>
      <w:r w:rsidRPr="00160372">
        <w:rPr>
          <w:i/>
          <w:iCs/>
          <w:lang w:val="pl-PL"/>
        </w:rPr>
        <w:t>Głowa kobiety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>(</w:t>
      </w:r>
      <w:proofErr w:type="spellStart"/>
      <w:r w:rsidRPr="00160372">
        <w:rPr>
          <w:lang w:val="pl-PL"/>
        </w:rPr>
        <w:t>ol</w:t>
      </w:r>
      <w:proofErr w:type="spellEnd"/>
      <w:r w:rsidRPr="00160372">
        <w:rPr>
          <w:lang w:val="pl-PL"/>
        </w:rPr>
        <w:t xml:space="preserve">.),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</w:t>
      </w:r>
      <w:r w:rsidRPr="00160372">
        <w:rPr>
          <w:sz w:val="22"/>
          <w:szCs w:val="22"/>
          <w:shd w:val="clear" w:color="auto" w:fill="FFFFFF"/>
          <w:lang w:val="pl-PL"/>
        </w:rPr>
        <w:t xml:space="preserve">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406.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STANKIEWICZÓWNA Zofia, </w:t>
      </w:r>
      <w:r w:rsidRPr="00160372">
        <w:rPr>
          <w:i/>
          <w:iCs/>
          <w:lang w:val="pl-PL"/>
        </w:rPr>
        <w:t>Ziemia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Po burzy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Pług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Szkic pejzażowy</w:t>
      </w:r>
      <w:r w:rsidRPr="00160372">
        <w:rPr>
          <w:lang w:val="pl-PL"/>
        </w:rPr>
        <w:t xml:space="preserve"> (olej)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407;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- Pięć pejzaży, w tym </w:t>
      </w:r>
      <w:r w:rsidRPr="00160372">
        <w:rPr>
          <w:i/>
          <w:iCs/>
          <w:lang w:val="pl-PL"/>
        </w:rPr>
        <w:t>Po burzy</w:t>
      </w:r>
      <w:r w:rsidRPr="00160372">
        <w:rPr>
          <w:lang w:val="pl-PL"/>
        </w:rPr>
        <w:t xml:space="preserve"> wzmiankowane w: </w:t>
      </w:r>
      <w:r w:rsidRPr="00160372">
        <w:rPr>
          <w:shd w:val="clear" w:color="auto" w:fill="FFFFFF"/>
          <w:lang w:val="pl-PL"/>
        </w:rPr>
        <w:t xml:space="preserve">Rabski Władysław, „Z salonów artystycznych”, </w:t>
      </w:r>
      <w:r w:rsidRPr="00160372">
        <w:rPr>
          <w:i/>
          <w:iCs/>
          <w:shd w:val="clear" w:color="auto" w:fill="FFFFFF"/>
          <w:lang w:val="pl-PL"/>
        </w:rPr>
        <w:t>Kurier warszawski</w:t>
      </w:r>
      <w:r w:rsidRPr="00160372">
        <w:rPr>
          <w:shd w:val="clear" w:color="auto" w:fill="FFFFFF"/>
          <w:lang w:val="pl-PL"/>
        </w:rPr>
        <w:t xml:space="preserve"> 269 (1899), s. 2;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Wschód księżyca</w:t>
      </w:r>
      <w:r w:rsidRPr="00160372">
        <w:rPr>
          <w:lang w:val="pl-PL"/>
        </w:rPr>
        <w:t xml:space="preserve"> [sic!] i </w:t>
      </w:r>
      <w:r w:rsidRPr="00160372">
        <w:rPr>
          <w:i/>
          <w:iCs/>
          <w:lang w:val="pl-PL"/>
        </w:rPr>
        <w:t>Pług</w:t>
      </w:r>
      <w:r w:rsidRPr="00160372">
        <w:rPr>
          <w:lang w:val="pl-PL"/>
        </w:rPr>
        <w:t xml:space="preserve"> wzmiankowane w: Stefan Popowski, „</w:t>
      </w:r>
      <w:r w:rsidRPr="00160372">
        <w:rPr>
          <w:iCs/>
          <w:lang w:val="pl-PL"/>
        </w:rPr>
        <w:t xml:space="preserve">Pierwsza wystawa »Koła artystek polskich«”, </w:t>
      </w:r>
      <w:r w:rsidRPr="00160372">
        <w:rPr>
          <w:i/>
          <w:iCs/>
          <w:lang w:val="pl-PL"/>
        </w:rPr>
        <w:t>Tygodnik Ilustrowany</w:t>
      </w:r>
      <w:r w:rsidRPr="00160372">
        <w:rPr>
          <w:lang w:val="pl-PL"/>
        </w:rPr>
        <w:t xml:space="preserve"> 40 (1899), s. 793;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i/>
          <w:iCs/>
          <w:lang w:val="pl-PL"/>
        </w:rPr>
        <w:t>- Pług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Ziemia</w:t>
      </w:r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Po burzy</w:t>
      </w:r>
      <w:r w:rsidRPr="00160372">
        <w:rPr>
          <w:lang w:val="pl-PL"/>
        </w:rPr>
        <w:t>, oraz dwa szkice wzmiankowane w: K.D.-S., „Z salonów artystycznych. Wystawa Ko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756.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lastRenderedPageBreak/>
        <w:t xml:space="preserve">STOFFREGEN </w:t>
      </w:r>
      <w:proofErr w:type="spellStart"/>
      <w:r w:rsidRPr="00160372">
        <w:rPr>
          <w:lang w:val="pl-PL"/>
        </w:rPr>
        <w:t>Hedda</w:t>
      </w:r>
      <w:proofErr w:type="spellEnd"/>
      <w:r w:rsidRPr="00160372">
        <w:rPr>
          <w:lang w:val="pl-PL"/>
        </w:rPr>
        <w:t xml:space="preserve">, </w:t>
      </w:r>
      <w:r w:rsidRPr="00160372">
        <w:rPr>
          <w:i/>
          <w:iCs/>
          <w:lang w:val="pl-PL"/>
        </w:rPr>
        <w:t>Studium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Miniatury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Angelina</w:t>
      </w:r>
      <w:r w:rsidRPr="00160372">
        <w:rPr>
          <w:lang w:val="pl-PL"/>
        </w:rPr>
        <w:t xml:space="preserve"> (olej),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407;</w:t>
      </w: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- Miniatury i </w:t>
      </w:r>
      <w:r w:rsidRPr="00160372">
        <w:rPr>
          <w:i/>
          <w:iCs/>
          <w:lang w:val="pl-PL"/>
        </w:rPr>
        <w:t>Studium</w:t>
      </w:r>
      <w:r w:rsidRPr="00160372">
        <w:rPr>
          <w:lang w:val="pl-PL"/>
        </w:rPr>
        <w:t xml:space="preserve"> wspomniane także w: K. D.-S., „Z salonów artystycznych. Wystawa Ko</w:t>
      </w:r>
      <w:r w:rsidRPr="00160372">
        <w:rPr>
          <w:sz w:val="22"/>
          <w:szCs w:val="22"/>
          <w:shd w:val="clear" w:color="auto" w:fill="FFFFFF"/>
          <w:lang w:val="pl-PL"/>
        </w:rPr>
        <w:t>ł</w:t>
      </w:r>
      <w:r w:rsidRPr="00160372">
        <w:rPr>
          <w:lang w:val="pl-PL"/>
        </w:rPr>
        <w:t xml:space="preserve">a artystek polskich”, </w:t>
      </w:r>
      <w:r w:rsidRPr="00160372">
        <w:rPr>
          <w:i/>
          <w:iCs/>
          <w:lang w:val="pl-PL"/>
        </w:rPr>
        <w:t>Wędrowiec</w:t>
      </w:r>
      <w:r w:rsidRPr="00160372">
        <w:rPr>
          <w:lang w:val="pl-PL"/>
        </w:rPr>
        <w:t xml:space="preserve"> 38 (1899), s. 756. </w:t>
      </w:r>
    </w:p>
    <w:p w:rsidR="008D7FDC" w:rsidRPr="00160372" w:rsidRDefault="008D7FDC" w:rsidP="008D7FDC">
      <w:pPr>
        <w:rPr>
          <w:lang w:val="pl-PL"/>
        </w:rPr>
      </w:pPr>
    </w:p>
    <w:p w:rsidR="008D7FDC" w:rsidRPr="00160372" w:rsidRDefault="008D7FDC" w:rsidP="008D7FDC">
      <w:pPr>
        <w:rPr>
          <w:lang w:val="pl-PL"/>
        </w:rPr>
      </w:pPr>
      <w:r w:rsidRPr="00160372">
        <w:rPr>
          <w:lang w:val="pl-PL"/>
        </w:rPr>
        <w:t xml:space="preserve">WOLIŃSKA Maria, </w:t>
      </w:r>
      <w:r w:rsidRPr="00160372">
        <w:rPr>
          <w:i/>
          <w:iCs/>
          <w:lang w:val="pl-PL"/>
        </w:rPr>
        <w:t>Portret</w:t>
      </w:r>
      <w:r w:rsidRPr="00160372">
        <w:rPr>
          <w:lang w:val="pl-PL"/>
        </w:rPr>
        <w:t xml:space="preserve"> (olej), </w:t>
      </w:r>
      <w:r w:rsidRPr="00160372">
        <w:rPr>
          <w:i/>
          <w:iCs/>
          <w:lang w:val="pl-PL"/>
        </w:rPr>
        <w:t>Głowa mężczyzny</w:t>
      </w:r>
      <w:r w:rsidRPr="00160372">
        <w:rPr>
          <w:lang w:val="pl-PL"/>
        </w:rPr>
        <w:t xml:space="preserve"> (past.), </w:t>
      </w:r>
      <w:r w:rsidRPr="00160372">
        <w:rPr>
          <w:i/>
          <w:iCs/>
          <w:lang w:val="pl-PL"/>
        </w:rPr>
        <w:t>Z wnętrza stodoły</w:t>
      </w:r>
      <w:r w:rsidRPr="00160372">
        <w:rPr>
          <w:lang w:val="pl-PL"/>
        </w:rPr>
        <w:t xml:space="preserve">, wzmiankowane w: </w:t>
      </w:r>
      <w:r w:rsidRPr="00160372">
        <w:rPr>
          <w:sz w:val="22"/>
          <w:szCs w:val="22"/>
          <w:shd w:val="clear" w:color="auto" w:fill="FFFFFF"/>
          <w:lang w:val="pl-PL"/>
        </w:rPr>
        <w:t xml:space="preserve">Magdalena Płażewska, „Warszawski Salon Aleksandra Krywulta (1860-1906)”, </w:t>
      </w:r>
      <w:r w:rsidRPr="00160372">
        <w:rPr>
          <w:i/>
          <w:iCs/>
          <w:sz w:val="22"/>
          <w:szCs w:val="22"/>
          <w:shd w:val="clear" w:color="auto" w:fill="FFFFFF"/>
          <w:lang w:val="pl-PL"/>
        </w:rPr>
        <w:t>Rocznik Muzeum Narodowego w Warszawie</w:t>
      </w:r>
      <w:r w:rsidRPr="00160372">
        <w:rPr>
          <w:sz w:val="22"/>
          <w:szCs w:val="22"/>
          <w:shd w:val="clear" w:color="auto" w:fill="FFFFFF"/>
          <w:lang w:val="pl-PL"/>
        </w:rPr>
        <w:t xml:space="preserve"> 1966, </w:t>
      </w:r>
      <w:r w:rsidRPr="00160372">
        <w:rPr>
          <w:lang w:val="pl-PL"/>
        </w:rPr>
        <w:t>s. 415.</w:t>
      </w:r>
    </w:p>
    <w:p w:rsidR="00674295" w:rsidRPr="008D7FDC" w:rsidRDefault="00674295">
      <w:pPr>
        <w:rPr>
          <w:lang w:val="pl-PL"/>
        </w:rPr>
      </w:pPr>
    </w:p>
    <w:sectPr w:rsidR="00674295" w:rsidRPr="008D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DC"/>
    <w:rsid w:val="00674295"/>
    <w:rsid w:val="008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11F1-5D77-4E1A-847F-47DB64C8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2017-12-02T13:12:00Z</dcterms:created>
  <dcterms:modified xsi:type="dcterms:W3CDTF">2017-12-02T13:13:00Z</dcterms:modified>
</cp:coreProperties>
</file>